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72D66" w14:textId="5A748333" w:rsidR="00953957" w:rsidRDefault="00953957" w:rsidP="00953957">
      <w:pPr>
        <w:spacing w:before="240" w:after="240"/>
        <w:jc w:val="center"/>
        <w:rPr>
          <w:b/>
          <w:sz w:val="36"/>
          <w:szCs w:val="36"/>
          <w:u w:val="single"/>
        </w:rPr>
      </w:pPr>
      <w:r>
        <w:rPr>
          <w:b/>
          <w:sz w:val="36"/>
          <w:szCs w:val="36"/>
          <w:u w:val="single"/>
        </w:rPr>
        <w:br/>
      </w:r>
      <w:r>
        <w:rPr>
          <w:b/>
          <w:sz w:val="36"/>
          <w:szCs w:val="36"/>
          <w:u w:val="single"/>
        </w:rPr>
        <w:t>FAIR PLAY KONTRAKT</w:t>
      </w:r>
    </w:p>
    <w:p w14:paraId="1CC55648" w14:textId="77777777" w:rsidR="00953957" w:rsidRDefault="00953957" w:rsidP="00953957">
      <w:pPr>
        <w:spacing w:before="240" w:after="240"/>
        <w:rPr>
          <w:sz w:val="24"/>
          <w:szCs w:val="24"/>
        </w:rPr>
      </w:pPr>
      <w:r>
        <w:rPr>
          <w:sz w:val="24"/>
          <w:szCs w:val="24"/>
        </w:rPr>
        <w:t>Denne kontrakten gjelder for alle håndballspillere.</w:t>
      </w:r>
      <w:r>
        <w:rPr>
          <w:sz w:val="24"/>
          <w:szCs w:val="24"/>
        </w:rPr>
        <w:br/>
        <w:t>Det er en del av Fair Play programmet som omfatter hele håndballsporten.</w:t>
      </w:r>
      <w:r>
        <w:rPr>
          <w:sz w:val="24"/>
          <w:szCs w:val="24"/>
        </w:rPr>
        <w:br/>
        <w:t>Fair Play er mye mer enn gule og røde kort. Fair Play handler om hvordan vi oppfører oss mot hverandre, både på og utenfor banen!</w:t>
      </w:r>
    </w:p>
    <w:p w14:paraId="598BD2C9" w14:textId="77777777" w:rsidR="00953957" w:rsidRDefault="00953957" w:rsidP="00953957">
      <w:pPr>
        <w:spacing w:before="240" w:after="240"/>
        <w:rPr>
          <w:sz w:val="24"/>
          <w:szCs w:val="24"/>
          <w:u w:val="single"/>
        </w:rPr>
      </w:pPr>
      <w:r>
        <w:rPr>
          <w:sz w:val="24"/>
          <w:szCs w:val="24"/>
          <w:u w:val="single"/>
        </w:rPr>
        <w:br/>
        <w:t>Dette er Fair Play-regler som jeg lover å følge:</w:t>
      </w:r>
    </w:p>
    <w:p w14:paraId="64225690" w14:textId="77777777" w:rsidR="00953957" w:rsidRDefault="00953957" w:rsidP="00953957">
      <w:pPr>
        <w:numPr>
          <w:ilvl w:val="0"/>
          <w:numId w:val="1"/>
        </w:numPr>
        <w:spacing w:before="240"/>
        <w:rPr>
          <w:sz w:val="24"/>
          <w:szCs w:val="24"/>
        </w:rPr>
      </w:pPr>
      <w:r>
        <w:rPr>
          <w:rFonts w:ascii="Times New Roman" w:eastAsia="Times New Roman" w:hAnsi="Times New Roman" w:cs="Times New Roman"/>
          <w:sz w:val="24"/>
          <w:szCs w:val="24"/>
        </w:rPr>
        <w:t xml:space="preserve"> </w:t>
      </w:r>
      <w:r>
        <w:rPr>
          <w:sz w:val="24"/>
          <w:szCs w:val="24"/>
        </w:rPr>
        <w:t>Vis respekt for treneren, dommeren og spillets regler</w:t>
      </w:r>
    </w:p>
    <w:p w14:paraId="145FC196" w14:textId="77777777" w:rsidR="00953957" w:rsidRDefault="00953957" w:rsidP="00953957">
      <w:pPr>
        <w:numPr>
          <w:ilvl w:val="0"/>
          <w:numId w:val="1"/>
        </w:numPr>
        <w:rPr>
          <w:sz w:val="24"/>
          <w:szCs w:val="24"/>
        </w:rPr>
      </w:pPr>
      <w:r>
        <w:rPr>
          <w:rFonts w:ascii="Times New Roman" w:eastAsia="Times New Roman" w:hAnsi="Times New Roman" w:cs="Times New Roman"/>
          <w:sz w:val="24"/>
          <w:szCs w:val="24"/>
        </w:rPr>
        <w:t xml:space="preserve"> </w:t>
      </w:r>
      <w:r>
        <w:rPr>
          <w:sz w:val="24"/>
          <w:szCs w:val="24"/>
        </w:rPr>
        <w:t>Vis respekt for laget og lagkameratene dine</w:t>
      </w:r>
    </w:p>
    <w:p w14:paraId="389240DA" w14:textId="77777777" w:rsidR="00953957" w:rsidRDefault="00953957" w:rsidP="00953957">
      <w:pPr>
        <w:numPr>
          <w:ilvl w:val="0"/>
          <w:numId w:val="1"/>
        </w:numPr>
        <w:rPr>
          <w:sz w:val="24"/>
          <w:szCs w:val="24"/>
        </w:rPr>
      </w:pPr>
      <w:r>
        <w:rPr>
          <w:sz w:val="24"/>
          <w:szCs w:val="24"/>
        </w:rPr>
        <w:t>Vis respekt for dine motspillere</w:t>
      </w:r>
    </w:p>
    <w:p w14:paraId="5DCECF39" w14:textId="77777777" w:rsidR="00953957" w:rsidRDefault="00953957" w:rsidP="00953957">
      <w:pPr>
        <w:numPr>
          <w:ilvl w:val="0"/>
          <w:numId w:val="1"/>
        </w:numPr>
        <w:rPr>
          <w:sz w:val="24"/>
          <w:szCs w:val="24"/>
        </w:rPr>
      </w:pPr>
      <w:r>
        <w:rPr>
          <w:sz w:val="24"/>
          <w:szCs w:val="24"/>
        </w:rPr>
        <w:t>Møt presis til trening, kamper eller andre avtaler</w:t>
      </w:r>
    </w:p>
    <w:p w14:paraId="61F0AA5A" w14:textId="77777777" w:rsidR="00953957" w:rsidRDefault="00953957" w:rsidP="00953957">
      <w:pPr>
        <w:numPr>
          <w:ilvl w:val="0"/>
          <w:numId w:val="1"/>
        </w:numPr>
        <w:rPr>
          <w:sz w:val="24"/>
          <w:szCs w:val="24"/>
        </w:rPr>
      </w:pPr>
      <w:r>
        <w:rPr>
          <w:sz w:val="24"/>
          <w:szCs w:val="24"/>
        </w:rPr>
        <w:t>Ikke vær med på mobbing, rasisme eller annen dårlig oppførsel</w:t>
      </w:r>
    </w:p>
    <w:p w14:paraId="68C42711" w14:textId="77777777" w:rsidR="00953957" w:rsidRDefault="00953957" w:rsidP="00953957">
      <w:pPr>
        <w:numPr>
          <w:ilvl w:val="0"/>
          <w:numId w:val="1"/>
        </w:numPr>
        <w:rPr>
          <w:sz w:val="24"/>
          <w:szCs w:val="24"/>
        </w:rPr>
      </w:pPr>
      <w:r>
        <w:rPr>
          <w:sz w:val="24"/>
          <w:szCs w:val="24"/>
        </w:rPr>
        <w:t>Bidra til at alle trives og har det gøy med håndballen</w:t>
      </w:r>
    </w:p>
    <w:p w14:paraId="481BB85A" w14:textId="77777777" w:rsidR="00953957" w:rsidRDefault="00953957" w:rsidP="00953957">
      <w:pPr>
        <w:numPr>
          <w:ilvl w:val="0"/>
          <w:numId w:val="1"/>
        </w:numPr>
        <w:spacing w:after="240"/>
        <w:rPr>
          <w:sz w:val="24"/>
          <w:szCs w:val="24"/>
        </w:rPr>
      </w:pPr>
      <w:r>
        <w:rPr>
          <w:sz w:val="24"/>
          <w:szCs w:val="24"/>
        </w:rPr>
        <w:t>Tap og vinn med samme sinn</w:t>
      </w:r>
    </w:p>
    <w:p w14:paraId="6A7C343A" w14:textId="77777777" w:rsidR="00953957" w:rsidRDefault="00953957" w:rsidP="00953957">
      <w:pPr>
        <w:spacing w:before="240" w:after="240"/>
        <w:rPr>
          <w:sz w:val="24"/>
          <w:szCs w:val="24"/>
        </w:rPr>
      </w:pPr>
      <w:r>
        <w:rPr>
          <w:sz w:val="24"/>
          <w:szCs w:val="24"/>
        </w:rPr>
        <w:t>Klubben lover å legge til rette for at alle kan ha det gøy med håndballen, og at sporten preges av respekt, rettferdighet og positive holdninger. Vi skal alle jobbe etter norsk håndball sine verdier:</w:t>
      </w:r>
    </w:p>
    <w:p w14:paraId="39EC859D" w14:textId="77777777" w:rsidR="00953957" w:rsidRDefault="00953957" w:rsidP="00953957">
      <w:pPr>
        <w:spacing w:before="240" w:after="240"/>
        <w:ind w:left="720"/>
        <w:rPr>
          <w:b/>
          <w:sz w:val="26"/>
          <w:szCs w:val="26"/>
          <w:u w:val="single"/>
        </w:rPr>
      </w:pPr>
      <w:r>
        <w:rPr>
          <w:b/>
          <w:noProof/>
          <w:sz w:val="24"/>
          <w:szCs w:val="24"/>
          <w:u w:val="single"/>
        </w:rPr>
        <w:drawing>
          <wp:inline distT="114300" distB="114300" distL="114300" distR="114300" wp14:anchorId="3087FBB0" wp14:editId="6BCF5B96">
            <wp:extent cx="4676775" cy="1457325"/>
            <wp:effectExtent l="0" t="0" r="0" b="0"/>
            <wp:docPr id="9" name="image12.png" descr="Et bilde som inneholder tekst&#10;&#10;Automatisk generert beskrivelse"/>
            <wp:cNvGraphicFramePr/>
            <a:graphic xmlns:a="http://schemas.openxmlformats.org/drawingml/2006/main">
              <a:graphicData uri="http://schemas.openxmlformats.org/drawingml/2006/picture">
                <pic:pic xmlns:pic="http://schemas.openxmlformats.org/drawingml/2006/picture">
                  <pic:nvPicPr>
                    <pic:cNvPr id="9" name="image12.png" descr="Et bilde som inneholder tekst&#10;&#10;Automatisk generert beskrivelse"/>
                    <pic:cNvPicPr preferRelativeResize="0"/>
                  </pic:nvPicPr>
                  <pic:blipFill>
                    <a:blip r:embed="rId7"/>
                    <a:srcRect/>
                    <a:stretch>
                      <a:fillRect/>
                    </a:stretch>
                  </pic:blipFill>
                  <pic:spPr>
                    <a:xfrm>
                      <a:off x="0" y="0"/>
                      <a:ext cx="4676775" cy="1457325"/>
                    </a:xfrm>
                    <a:prstGeom prst="rect">
                      <a:avLst/>
                    </a:prstGeom>
                    <a:ln/>
                  </pic:spPr>
                </pic:pic>
              </a:graphicData>
            </a:graphic>
          </wp:inline>
        </w:drawing>
      </w:r>
      <w:r>
        <w:rPr>
          <w:b/>
          <w:sz w:val="26"/>
          <w:szCs w:val="26"/>
          <w:u w:val="single"/>
        </w:rPr>
        <w:br/>
      </w:r>
      <w:r>
        <w:rPr>
          <w:b/>
          <w:sz w:val="26"/>
          <w:szCs w:val="26"/>
          <w:u w:val="single"/>
        </w:rPr>
        <w:br/>
      </w:r>
      <w:r>
        <w:rPr>
          <w:b/>
          <w:sz w:val="26"/>
          <w:szCs w:val="26"/>
          <w:u w:val="single"/>
        </w:rPr>
        <w:br/>
      </w:r>
      <w:r>
        <w:pict w14:anchorId="6974A811">
          <v:rect id="_x0000_i1025" style="width:0;height:1.5pt" o:hralign="center" o:hrstd="t" o:hr="t" fillcolor="#a0a0a0" stroked="f"/>
        </w:pict>
      </w:r>
      <w:r>
        <w:rPr>
          <w:b/>
          <w:sz w:val="26"/>
          <w:szCs w:val="26"/>
          <w:u w:val="single"/>
        </w:rPr>
        <w:br/>
      </w:r>
      <w:r>
        <w:rPr>
          <w:sz w:val="24"/>
          <w:szCs w:val="24"/>
        </w:rPr>
        <w:t>Sted og dato</w:t>
      </w:r>
      <w:r>
        <w:rPr>
          <w:sz w:val="24"/>
          <w:szCs w:val="24"/>
        </w:rPr>
        <w:tab/>
      </w:r>
      <w:r>
        <w:rPr>
          <w:sz w:val="24"/>
          <w:szCs w:val="24"/>
        </w:rPr>
        <w:tab/>
      </w:r>
      <w:r>
        <w:rPr>
          <w:sz w:val="24"/>
          <w:szCs w:val="24"/>
        </w:rPr>
        <w:tab/>
      </w:r>
      <w:r>
        <w:rPr>
          <w:sz w:val="24"/>
          <w:szCs w:val="24"/>
        </w:rPr>
        <w:tab/>
      </w:r>
      <w:r>
        <w:rPr>
          <w:sz w:val="24"/>
          <w:szCs w:val="24"/>
        </w:rPr>
        <w:tab/>
        <w:t>Spiller</w:t>
      </w:r>
      <w:r>
        <w:rPr>
          <w:b/>
          <w:sz w:val="26"/>
          <w:szCs w:val="26"/>
          <w:u w:val="single"/>
        </w:rPr>
        <w:br/>
      </w:r>
    </w:p>
    <w:p w14:paraId="6F86F0F7" w14:textId="461EC10B" w:rsidR="00E545BE" w:rsidRDefault="00953957" w:rsidP="00953957">
      <w:pPr>
        <w:spacing w:before="240" w:after="240"/>
        <w:ind w:left="720"/>
      </w:pPr>
      <w:r>
        <w:rPr>
          <w:b/>
          <w:sz w:val="26"/>
          <w:szCs w:val="26"/>
          <w:u w:val="single"/>
        </w:rPr>
        <w:br/>
      </w:r>
      <w:r>
        <w:pict w14:anchorId="3B608BFD">
          <v:rect id="_x0000_i1026" style="width:0;height:1.5pt" o:hralign="center" o:hrstd="t" o:hr="t" fillcolor="#a0a0a0" stroked="f"/>
        </w:pict>
      </w:r>
      <w:r>
        <w:rPr>
          <w:b/>
          <w:sz w:val="26"/>
          <w:szCs w:val="26"/>
          <w:u w:val="single"/>
        </w:rPr>
        <w:br/>
      </w:r>
      <w:r>
        <w:rPr>
          <w:sz w:val="24"/>
          <w:szCs w:val="24"/>
        </w:rPr>
        <w:t>Foresatt</w:t>
      </w:r>
      <w:r>
        <w:rPr>
          <w:sz w:val="24"/>
          <w:szCs w:val="24"/>
        </w:rPr>
        <w:tab/>
      </w:r>
      <w:r>
        <w:rPr>
          <w:sz w:val="24"/>
          <w:szCs w:val="24"/>
        </w:rPr>
        <w:tab/>
      </w:r>
      <w:r>
        <w:rPr>
          <w:sz w:val="24"/>
          <w:szCs w:val="24"/>
        </w:rPr>
        <w:tab/>
      </w:r>
      <w:r>
        <w:rPr>
          <w:sz w:val="24"/>
          <w:szCs w:val="24"/>
        </w:rPr>
        <w:tab/>
      </w:r>
      <w:r>
        <w:rPr>
          <w:sz w:val="24"/>
          <w:szCs w:val="24"/>
        </w:rPr>
        <w:tab/>
        <w:t>Trener/Lagleder</w:t>
      </w:r>
      <w:r>
        <w:rPr>
          <w:sz w:val="24"/>
          <w:szCs w:val="24"/>
        </w:rPr>
        <w:t xml:space="preserve"> </w:t>
      </w:r>
    </w:p>
    <w:sectPr w:rsidR="00E545B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DF37" w14:textId="77777777" w:rsidR="00953957" w:rsidRDefault="00953957" w:rsidP="00953957">
      <w:pPr>
        <w:spacing w:line="240" w:lineRule="auto"/>
      </w:pPr>
      <w:r>
        <w:separator/>
      </w:r>
    </w:p>
  </w:endnote>
  <w:endnote w:type="continuationSeparator" w:id="0">
    <w:p w14:paraId="794EAD42" w14:textId="77777777" w:rsidR="00953957" w:rsidRDefault="00953957" w:rsidP="009539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0854" w14:textId="77777777" w:rsidR="00953957" w:rsidRDefault="00953957" w:rsidP="00953957">
      <w:pPr>
        <w:spacing w:line="240" w:lineRule="auto"/>
      </w:pPr>
      <w:r>
        <w:separator/>
      </w:r>
    </w:p>
  </w:footnote>
  <w:footnote w:type="continuationSeparator" w:id="0">
    <w:p w14:paraId="7538060E" w14:textId="77777777" w:rsidR="00953957" w:rsidRDefault="00953957" w:rsidP="009539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AF40" w14:textId="07011ABF" w:rsidR="00953957" w:rsidRDefault="00953957">
    <w:pPr>
      <w:pStyle w:val="Topptekst"/>
    </w:pPr>
    <w:r>
      <w:rPr>
        <w:noProof/>
      </w:rPr>
      <w:drawing>
        <wp:inline distT="0" distB="0" distL="0" distR="0" wp14:anchorId="506BC5B0" wp14:editId="1B1D79B1">
          <wp:extent cx="6057190" cy="1200150"/>
          <wp:effectExtent l="0" t="0" r="1270" b="0"/>
          <wp:docPr id="1" name="Bilde 1"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10;&#10;Automatisk generer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110906" cy="12107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A61792"/>
    <w:multiLevelType w:val="multilevel"/>
    <w:tmpl w:val="FE1AEA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766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957"/>
    <w:rsid w:val="00953957"/>
    <w:rsid w:val="00E545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02FA6"/>
  <w15:chartTrackingRefBased/>
  <w15:docId w15:val="{1F7EBB05-009C-4C6E-A6C6-0077D010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957"/>
    <w:pPr>
      <w:spacing w:after="0" w:line="276" w:lineRule="auto"/>
    </w:pPr>
    <w:rPr>
      <w:rFonts w:ascii="Arial" w:eastAsia="Arial" w:hAnsi="Arial" w:cs="Arial"/>
      <w:lang w:val="no"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953957"/>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53957"/>
    <w:rPr>
      <w:rFonts w:ascii="Arial" w:eastAsia="Arial" w:hAnsi="Arial" w:cs="Arial"/>
      <w:lang w:val="no" w:eastAsia="nb-NO"/>
    </w:rPr>
  </w:style>
  <w:style w:type="paragraph" w:styleId="Bunntekst">
    <w:name w:val="footer"/>
    <w:basedOn w:val="Normal"/>
    <w:link w:val="BunntekstTegn"/>
    <w:uiPriority w:val="99"/>
    <w:unhideWhenUsed/>
    <w:rsid w:val="00953957"/>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53957"/>
    <w:rPr>
      <w:rFonts w:ascii="Arial" w:eastAsia="Arial" w:hAnsi="Arial" w:cs="Arial"/>
      <w:lang w:val="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773</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 Nabyonga Mpagi</dc:creator>
  <cp:keywords/>
  <dc:description/>
  <cp:lastModifiedBy>Marte Nabyonga Mpagi</cp:lastModifiedBy>
  <cp:revision>1</cp:revision>
  <dcterms:created xsi:type="dcterms:W3CDTF">2022-09-19T19:57:00Z</dcterms:created>
  <dcterms:modified xsi:type="dcterms:W3CDTF">2022-09-19T19:58:00Z</dcterms:modified>
</cp:coreProperties>
</file>